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09298" w14:textId="77777777" w:rsidR="00D37729" w:rsidRPr="00D6312B" w:rsidRDefault="00D37729" w:rsidP="00D6312B">
      <w:pPr>
        <w:rPr>
          <w:sz w:val="28"/>
          <w:szCs w:val="28"/>
          <w:shd w:val="clear" w:color="auto" w:fill="FFFFFF"/>
        </w:rPr>
      </w:pPr>
      <w:bookmarkStart w:id="0" w:name="_Toc407013862"/>
      <w:r w:rsidRPr="00D6312B">
        <w:rPr>
          <w:sz w:val="28"/>
          <w:szCs w:val="28"/>
          <w:shd w:val="clear" w:color="auto" w:fill="FFFFFF"/>
        </w:rPr>
        <w:t>УДК 376-053.5-056.3:808.5</w:t>
      </w:r>
      <w:r w:rsidRPr="00D6312B">
        <w:rPr>
          <w:sz w:val="28"/>
          <w:szCs w:val="28"/>
        </w:rPr>
        <w:br/>
      </w:r>
      <w:r w:rsidRPr="00D6312B">
        <w:rPr>
          <w:sz w:val="28"/>
          <w:szCs w:val="28"/>
          <w:shd w:val="clear" w:color="auto" w:fill="FFFFFF"/>
        </w:rPr>
        <w:t xml:space="preserve">ББК 74.57 </w:t>
      </w:r>
      <w:bookmarkEnd w:id="0"/>
      <w:r w:rsidRPr="00D6312B">
        <w:rPr>
          <w:sz w:val="28"/>
          <w:szCs w:val="28"/>
          <w:shd w:val="clear" w:color="auto" w:fill="FFFFFF"/>
        </w:rPr>
        <w:t xml:space="preserve"> </w:t>
      </w:r>
    </w:p>
    <w:p w14:paraId="5FB278B1" w14:textId="4029355A" w:rsidR="00D37729" w:rsidRPr="00D6312B" w:rsidRDefault="00D37729" w:rsidP="00D6312B">
      <w:pPr>
        <w:jc w:val="right"/>
        <w:rPr>
          <w:b/>
          <w:bCs/>
          <w:i/>
          <w:sz w:val="28"/>
          <w:szCs w:val="28"/>
        </w:rPr>
      </w:pPr>
      <w:r w:rsidRPr="00D6312B">
        <w:rPr>
          <w:b/>
          <w:bCs/>
          <w:i/>
          <w:sz w:val="28"/>
          <w:szCs w:val="28"/>
        </w:rPr>
        <w:t>Ю.В. Иванова,</w:t>
      </w:r>
    </w:p>
    <w:p w14:paraId="3F6C4256" w14:textId="34A61DAF" w:rsidR="00D37729" w:rsidRPr="00D6312B" w:rsidRDefault="00CA4933" w:rsidP="00D6312B">
      <w:pPr>
        <w:pStyle w:val="11"/>
        <w:rPr>
          <w:lang w:val="ru-RU"/>
        </w:rPr>
      </w:pPr>
      <w:bookmarkStart w:id="1" w:name="_Toc407010952"/>
      <w:bookmarkStart w:id="2" w:name="_Toc407013863"/>
      <w:r>
        <w:rPr>
          <w:lang w:val="ru-RU"/>
        </w:rPr>
        <w:t>МБОУ г.Мурманска СОШ №34</w:t>
      </w:r>
    </w:p>
    <w:p w14:paraId="3739AAA5" w14:textId="77777777" w:rsidR="00D37729" w:rsidRPr="00D6312B" w:rsidRDefault="00D37729" w:rsidP="00D6312B">
      <w:pPr>
        <w:pStyle w:val="11"/>
        <w:rPr>
          <w:lang w:val="ru-RU"/>
        </w:rPr>
      </w:pPr>
      <w:r w:rsidRPr="00D6312B">
        <w:rPr>
          <w:lang w:val="ru-RU"/>
        </w:rPr>
        <w:t>г. Мурманск</w:t>
      </w:r>
      <w:bookmarkEnd w:id="1"/>
      <w:bookmarkEnd w:id="2"/>
      <w:r w:rsidRPr="00D6312B">
        <w:rPr>
          <w:lang w:val="ru-RU"/>
        </w:rPr>
        <w:t>, Россия</w:t>
      </w:r>
    </w:p>
    <w:p w14:paraId="1334447D" w14:textId="7DA93711" w:rsidR="00D37729" w:rsidRPr="00D6312B" w:rsidRDefault="00D37729" w:rsidP="00D6312B">
      <w:pPr>
        <w:rPr>
          <w:b/>
          <w:caps/>
          <w:sz w:val="28"/>
          <w:szCs w:val="28"/>
        </w:rPr>
      </w:pPr>
    </w:p>
    <w:p w14:paraId="70BE7247" w14:textId="32A2F7A8" w:rsidR="00D37729" w:rsidRPr="00D6312B" w:rsidRDefault="00D37729" w:rsidP="00CA4933">
      <w:pPr>
        <w:pStyle w:val="1"/>
        <w:rPr>
          <w:rFonts w:cs="Times New Roman"/>
          <w:b/>
          <w:caps/>
          <w:sz w:val="28"/>
          <w:szCs w:val="28"/>
          <w:u w:val="none"/>
        </w:rPr>
      </w:pPr>
      <w:r w:rsidRPr="00D6312B">
        <w:rPr>
          <w:rFonts w:cs="Times New Roman"/>
          <w:b/>
          <w:caps/>
          <w:sz w:val="28"/>
          <w:szCs w:val="28"/>
          <w:u w:val="none"/>
        </w:rPr>
        <w:t>ОСОБЕННОСТИ РЕЧЕВОЙ КУЛЬТУРЫ</w:t>
      </w:r>
    </w:p>
    <w:p w14:paraId="573436E4" w14:textId="76673739" w:rsidR="00D37729" w:rsidRPr="00D6312B" w:rsidRDefault="00D37729" w:rsidP="00CA4933">
      <w:pPr>
        <w:pStyle w:val="1"/>
        <w:rPr>
          <w:rFonts w:cs="Times New Roman"/>
          <w:b/>
          <w:caps/>
          <w:sz w:val="28"/>
          <w:szCs w:val="28"/>
          <w:u w:val="none"/>
        </w:rPr>
      </w:pPr>
      <w:r w:rsidRPr="00D6312B">
        <w:rPr>
          <w:rFonts w:cs="Times New Roman"/>
          <w:b/>
          <w:caps/>
          <w:sz w:val="28"/>
          <w:szCs w:val="28"/>
          <w:u w:val="none"/>
        </w:rPr>
        <w:t>МЛАДШИХ ШКОЛЬНИКОВ</w:t>
      </w:r>
    </w:p>
    <w:p w14:paraId="25D8D52A" w14:textId="77777777" w:rsidR="00D37729" w:rsidRPr="00D6312B" w:rsidRDefault="00D37729" w:rsidP="00CA4933">
      <w:pPr>
        <w:jc w:val="center"/>
        <w:rPr>
          <w:b/>
          <w:sz w:val="28"/>
          <w:szCs w:val="28"/>
        </w:rPr>
      </w:pPr>
      <w:r w:rsidRPr="00D6312B">
        <w:rPr>
          <w:b/>
          <w:sz w:val="28"/>
          <w:szCs w:val="28"/>
        </w:rPr>
        <w:t>С ЗАДЕРЖКОЙ ПСИХИЧЕСКОГО РАЗВИТИЯ</w:t>
      </w:r>
    </w:p>
    <w:p w14:paraId="02512AFB" w14:textId="7D799BFA" w:rsidR="00D37729" w:rsidRPr="00D6312B" w:rsidRDefault="00D37729" w:rsidP="00CA4933">
      <w:pPr>
        <w:jc w:val="center"/>
        <w:rPr>
          <w:b/>
          <w:sz w:val="28"/>
          <w:szCs w:val="28"/>
        </w:rPr>
      </w:pPr>
      <w:r w:rsidRPr="00D6312B">
        <w:rPr>
          <w:b/>
          <w:sz w:val="28"/>
          <w:szCs w:val="28"/>
        </w:rPr>
        <w:t>В УСЛОВИЯХ ИНКЛЮЗИВНОГО ОБРАЗОВАНИЯ</w:t>
      </w:r>
    </w:p>
    <w:p w14:paraId="092AAD9C" w14:textId="77777777" w:rsidR="00D37729" w:rsidRPr="00D6312B" w:rsidRDefault="00D37729" w:rsidP="00D6312B">
      <w:pPr>
        <w:ind w:firstLine="709"/>
        <w:rPr>
          <w:sz w:val="28"/>
          <w:szCs w:val="28"/>
          <w:lang w:eastAsia="zh-CN"/>
        </w:rPr>
      </w:pPr>
    </w:p>
    <w:p w14:paraId="1E123669" w14:textId="77777777" w:rsidR="00D37729" w:rsidRPr="00D6312B" w:rsidRDefault="00D37729" w:rsidP="00D6312B">
      <w:pPr>
        <w:ind w:firstLine="709"/>
        <w:jc w:val="both"/>
        <w:rPr>
          <w:b/>
          <w:i/>
          <w:snapToGrid w:val="0"/>
          <w:sz w:val="28"/>
          <w:szCs w:val="28"/>
        </w:rPr>
      </w:pPr>
      <w:bookmarkStart w:id="3" w:name="_Toc407010954"/>
      <w:bookmarkStart w:id="4" w:name="_Toc407013865"/>
    </w:p>
    <w:bookmarkEnd w:id="3"/>
    <w:bookmarkEnd w:id="4"/>
    <w:p w14:paraId="723657E0" w14:textId="77777777" w:rsidR="00D37729" w:rsidRPr="00CA4933" w:rsidRDefault="00D37729" w:rsidP="00D6312B">
      <w:pPr>
        <w:pStyle w:val="a9"/>
        <w:spacing w:line="240" w:lineRule="auto"/>
        <w:rPr>
          <w:i/>
          <w:iCs/>
        </w:rPr>
      </w:pPr>
      <w:r w:rsidRPr="00CA4933">
        <w:rPr>
          <w:b/>
          <w:i/>
          <w:iCs/>
        </w:rPr>
        <w:t xml:space="preserve">Аннотация: </w:t>
      </w:r>
      <w:r w:rsidRPr="00CA4933">
        <w:rPr>
          <w:i/>
          <w:iCs/>
        </w:rPr>
        <w:t>Продуктивное взаимодействие специалистов общего и специального (коррекционного) образования, как один из действенных вариантов психолого-педагогического сопровождения младших школьников с задержкой психического развития в рамках инклюзивного образования.</w:t>
      </w:r>
    </w:p>
    <w:p w14:paraId="29D61739" w14:textId="05EE7046" w:rsidR="00D37729" w:rsidRPr="00D6312B" w:rsidRDefault="00D37729" w:rsidP="00D6312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93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Ключевые слова: </w:t>
      </w:r>
      <w:r w:rsidRPr="00CA4933">
        <w:rPr>
          <w:rFonts w:ascii="Times New Roman" w:hAnsi="Times New Roman" w:cs="Times New Roman"/>
          <w:i/>
          <w:iCs/>
          <w:sz w:val="28"/>
          <w:szCs w:val="28"/>
        </w:rPr>
        <w:t>Образование лиц с ОВЗ, младшие школьники с ЗПР, инклюзия, речевая культура, ФГОС НОО</w:t>
      </w:r>
      <w:r w:rsidR="003835EA" w:rsidRPr="00CA4933">
        <w:rPr>
          <w:rFonts w:ascii="Times New Roman" w:hAnsi="Times New Roman" w:cs="Times New Roman"/>
          <w:i/>
          <w:iCs/>
          <w:sz w:val="28"/>
          <w:szCs w:val="28"/>
        </w:rPr>
        <w:t xml:space="preserve"> обучающихся с ОВЗ</w:t>
      </w:r>
      <w:r w:rsidRPr="00D6312B">
        <w:rPr>
          <w:rFonts w:ascii="Times New Roman" w:hAnsi="Times New Roman" w:cs="Times New Roman"/>
          <w:sz w:val="28"/>
          <w:szCs w:val="28"/>
        </w:rPr>
        <w:t>.</w:t>
      </w:r>
    </w:p>
    <w:p w14:paraId="65C8D563" w14:textId="13019F99" w:rsidR="00F85580" w:rsidRDefault="00F85580" w:rsidP="00D6312B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E23ED8" w14:textId="77777777" w:rsidR="00CA4933" w:rsidRPr="00CA4933" w:rsidRDefault="00CA4933" w:rsidP="00CA4933">
      <w:pPr>
        <w:pStyle w:val="a7"/>
        <w:ind w:firstLine="567"/>
        <w:jc w:val="right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  <w:r w:rsidRPr="00CA4933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Yu.V. Ivanova,</w:t>
      </w:r>
    </w:p>
    <w:p w14:paraId="600B666C" w14:textId="2AD1F17A" w:rsidR="00CA4933" w:rsidRDefault="00CA4933" w:rsidP="00CA4933">
      <w:pPr>
        <w:pStyle w:val="a7"/>
        <w:ind w:firstLine="567"/>
        <w:jc w:val="right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  <w:r w:rsidRPr="00CA4933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MBOU Murmansk school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№</w:t>
      </w:r>
      <w:r w:rsidRPr="00CA4933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34</w:t>
      </w:r>
    </w:p>
    <w:p w14:paraId="34D50D2B" w14:textId="7A426436" w:rsidR="00CA4933" w:rsidRPr="00CA4933" w:rsidRDefault="00CA4933" w:rsidP="00CA4933">
      <w:pPr>
        <w:pStyle w:val="a7"/>
        <w:ind w:firstLine="567"/>
        <w:jc w:val="right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  <w:r w:rsidRPr="00CA4933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Murmansk, Russia</w:t>
      </w:r>
    </w:p>
    <w:p w14:paraId="6C66F733" w14:textId="77777777" w:rsidR="00CA4933" w:rsidRPr="00D6312B" w:rsidRDefault="00CA4933" w:rsidP="00CA4933">
      <w:pPr>
        <w:pStyle w:val="a7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526426F" w14:textId="77777777" w:rsidR="00CA4933" w:rsidRPr="002324E5" w:rsidRDefault="00CA4933" w:rsidP="00CA4933">
      <w:pPr>
        <w:jc w:val="center"/>
        <w:rPr>
          <w:b/>
          <w:sz w:val="28"/>
          <w:szCs w:val="28"/>
          <w:lang w:val="en-US"/>
        </w:rPr>
      </w:pPr>
      <w:r w:rsidRPr="002324E5">
        <w:rPr>
          <w:b/>
          <w:sz w:val="28"/>
          <w:szCs w:val="28"/>
          <w:lang w:val="en-US"/>
        </w:rPr>
        <w:t>FEATURES OF SPEECH CULTURE</w:t>
      </w:r>
    </w:p>
    <w:p w14:paraId="67CF6D2B" w14:textId="77777777" w:rsidR="00CA4933" w:rsidRPr="002324E5" w:rsidRDefault="00CA4933" w:rsidP="00CA4933">
      <w:pPr>
        <w:jc w:val="center"/>
        <w:rPr>
          <w:b/>
          <w:sz w:val="28"/>
          <w:szCs w:val="28"/>
          <w:lang w:val="en-US"/>
        </w:rPr>
      </w:pPr>
      <w:r w:rsidRPr="002324E5">
        <w:rPr>
          <w:b/>
          <w:sz w:val="28"/>
          <w:szCs w:val="28"/>
          <w:lang w:val="en-US"/>
        </w:rPr>
        <w:t>OF THE YEAR SCHOOLBOYS</w:t>
      </w:r>
    </w:p>
    <w:p w14:paraId="1B9C0A74" w14:textId="77777777" w:rsidR="00CA4933" w:rsidRPr="003835EA" w:rsidRDefault="00CA4933" w:rsidP="00CA4933">
      <w:pPr>
        <w:jc w:val="center"/>
        <w:rPr>
          <w:b/>
          <w:sz w:val="28"/>
          <w:szCs w:val="28"/>
          <w:lang w:val="en-US"/>
        </w:rPr>
      </w:pPr>
      <w:r w:rsidRPr="003835EA">
        <w:rPr>
          <w:b/>
          <w:sz w:val="28"/>
          <w:szCs w:val="28"/>
          <w:lang w:val="en-US"/>
        </w:rPr>
        <w:t>WITH THE DELAY OF MENTAL DEVELOPMENT</w:t>
      </w:r>
    </w:p>
    <w:p w14:paraId="4C49B2F8" w14:textId="77777777" w:rsidR="00CA4933" w:rsidRPr="003835EA" w:rsidRDefault="00CA4933" w:rsidP="00CA4933">
      <w:pPr>
        <w:jc w:val="center"/>
        <w:rPr>
          <w:b/>
          <w:sz w:val="28"/>
          <w:szCs w:val="28"/>
          <w:lang w:val="en-US"/>
        </w:rPr>
      </w:pPr>
      <w:r w:rsidRPr="003835EA">
        <w:rPr>
          <w:b/>
          <w:sz w:val="28"/>
          <w:szCs w:val="28"/>
          <w:lang w:val="en-US"/>
        </w:rPr>
        <w:t>IN CONDITIONS OF INCLUSIVE EDUCATION</w:t>
      </w:r>
    </w:p>
    <w:p w14:paraId="4263C217" w14:textId="77777777" w:rsidR="00CA4933" w:rsidRPr="00D6312B" w:rsidRDefault="00CA4933" w:rsidP="00CA4933">
      <w:pPr>
        <w:pStyle w:val="a3"/>
        <w:rPr>
          <w:snapToGrid w:val="0"/>
          <w:sz w:val="28"/>
          <w:szCs w:val="28"/>
          <w:lang w:val="en-US"/>
        </w:rPr>
      </w:pPr>
    </w:p>
    <w:p w14:paraId="0819B8B6" w14:textId="77777777" w:rsidR="00CA4933" w:rsidRPr="00CA4933" w:rsidRDefault="00CA4933" w:rsidP="00CA4933">
      <w:pPr>
        <w:pStyle w:val="a9"/>
        <w:spacing w:line="240" w:lineRule="auto"/>
        <w:rPr>
          <w:i/>
          <w:iCs/>
          <w:lang w:val="en-US"/>
        </w:rPr>
      </w:pPr>
      <w:r w:rsidRPr="00CA4933">
        <w:rPr>
          <w:b/>
          <w:i/>
          <w:iCs/>
          <w:lang w:val="en-US"/>
        </w:rPr>
        <w:t>Annotation</w:t>
      </w:r>
      <w:r w:rsidRPr="00CA4933">
        <w:rPr>
          <w:i/>
          <w:iCs/>
          <w:lang w:val="en-US"/>
        </w:rPr>
        <w:t>: Productive interaction of specialists of general and special (correctional) education as one of the effective variants of psychological and pedagogical support of younger schoolchildren with a delay in mental development within the framework of inclusive education.</w:t>
      </w:r>
    </w:p>
    <w:p w14:paraId="5DCFD51D" w14:textId="77777777" w:rsidR="00CA4933" w:rsidRPr="00CA4933" w:rsidRDefault="00CA4933" w:rsidP="00CA4933">
      <w:pPr>
        <w:pStyle w:val="a9"/>
        <w:spacing w:line="240" w:lineRule="auto"/>
        <w:rPr>
          <w:i/>
          <w:iCs/>
          <w:lang w:val="en-US"/>
        </w:rPr>
      </w:pPr>
      <w:r w:rsidRPr="00CA4933">
        <w:rPr>
          <w:b/>
          <w:i/>
          <w:iCs/>
          <w:lang w:val="en-US"/>
        </w:rPr>
        <w:t>Key words:</w:t>
      </w:r>
      <w:r w:rsidRPr="00CA4933">
        <w:rPr>
          <w:i/>
          <w:iCs/>
          <w:lang w:val="en-US"/>
        </w:rPr>
        <w:t xml:space="preserve"> Education of persons with HIA, junior schoolchildren with DSS, inclusion, speech culture, GEF NEO.</w:t>
      </w:r>
    </w:p>
    <w:p w14:paraId="092F9FD1" w14:textId="77777777" w:rsidR="00CA4933" w:rsidRPr="00D232BC" w:rsidRDefault="00CA4933" w:rsidP="00CA4933">
      <w:pPr>
        <w:rPr>
          <w:lang w:val="en-US"/>
        </w:rPr>
      </w:pPr>
    </w:p>
    <w:p w14:paraId="40547A3D" w14:textId="77777777" w:rsidR="00CA4933" w:rsidRPr="00CA4933" w:rsidRDefault="00CA4933" w:rsidP="00D6312B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DA1E0D2" w14:textId="77777777" w:rsidR="00F85580" w:rsidRPr="00D6312B" w:rsidRDefault="00F85580" w:rsidP="00D6312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настоящее время государственным приоритетом образования лиц с ограниченными возможностями здоровья (ОВЗ) является получение ими доступного и качественного образования в условиях специального, интегрированного или инклюзивного образования. Сегодня нклюзивное образование обучающихся с ЗПР нуждается в подробном изучении, проектировании и внедрении на получение положительного результата. Инклюзивная образовательная среда обучающихся с ЗПР может быть </w:t>
      </w: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представлена как</w:t>
      </w:r>
      <w:r w:rsidRPr="00D6312B">
        <w:rPr>
          <w:rFonts w:ascii="Times New Roman" w:hAnsi="Times New Roman" w:cs="Times New Roman"/>
          <w:sz w:val="28"/>
          <w:szCs w:val="28"/>
        </w:rPr>
        <w:t xml:space="preserve"> </w:t>
      </w:r>
      <w:r w:rsidRPr="00D63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социально-педагогическая система, цель которой, во-первых, связана с</w:t>
      </w:r>
      <w:r w:rsidRPr="00D63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обеспечением возможности совместного включения в образовательный</w:t>
      </w:r>
      <w:r w:rsidRPr="00D63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процесс субъектов с учетом разнообразия их  особых образовательных</w:t>
      </w:r>
      <w:r w:rsidRPr="00D63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потребностей и индивидуальных возможностей и реализации эффективной взаимодеятельности по достижению образовательных результатов. Во-вторых, как совокупность условий и влияний, она актуализирует</w:t>
      </w:r>
      <w:r w:rsidRPr="00D63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возможность формирования и развития личностных характеристик обучающихся, педагогов, родителей, определяя в целом направленность личности на</w:t>
      </w:r>
      <w:r w:rsidRPr="00D63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успешную социализацию и самореализацию в поликультурном</w:t>
      </w:r>
      <w:r w:rsidRPr="00D6312B">
        <w:rPr>
          <w:rFonts w:ascii="Times New Roman" w:hAnsi="Times New Roman" w:cs="Times New Roman"/>
          <w:sz w:val="28"/>
          <w:szCs w:val="28"/>
        </w:rPr>
        <w:t xml:space="preserve"> </w:t>
      </w:r>
      <w:r w:rsidRPr="00D63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образовательном пространстве.</w:t>
      </w:r>
    </w:p>
    <w:p w14:paraId="163A9788" w14:textId="6C091D7A" w:rsidR="00F85580" w:rsidRPr="00D6312B" w:rsidRDefault="00F85580" w:rsidP="00D6312B">
      <w:pPr>
        <w:pStyle w:val="a9"/>
        <w:spacing w:line="240" w:lineRule="auto"/>
        <w:ind w:firstLine="567"/>
        <w:rPr>
          <w:highlight w:val="yellow"/>
        </w:rPr>
      </w:pPr>
      <w:r w:rsidRPr="00D6312B">
        <w:t>В связи с вступлением в силу 1 сентября 2016 года Федерального государственного образовательного стандарта начального общего образования обучающихся с ОВЗ перед педагогическим сообществом особо остро стоит решение задачи индивидуализации образовательного процесса младших школьников с ОВЗ с учётом особенностей их психофизического развития, уровня сформированности академических и социальных компетенций</w:t>
      </w:r>
      <w:r w:rsidR="000057AA" w:rsidRPr="000057AA">
        <w:t xml:space="preserve"> [1]</w:t>
      </w:r>
      <w:r w:rsidRPr="00D6312B">
        <w:t>. Как отмечают Бабкина Н.В., Коробейников И.А., Кузьмичева Т.В., в сложном положении оказались педагоги массовых школ (учителя начальных классов, учителя-логопеды, педагоги-психологи, социальные педагоги), которые должны в кратчайшие сроки в тесном взаимодействии индивидуализировать образовательный маршрут младших школьников с ЗПР с учетом их особых образовательных потребностей.</w:t>
      </w:r>
    </w:p>
    <w:p w14:paraId="60D3FB92" w14:textId="61F9E647" w:rsidR="00F85580" w:rsidRPr="00D6312B" w:rsidRDefault="00F85580" w:rsidP="00D6312B">
      <w:pPr>
        <w:pStyle w:val="a9"/>
        <w:spacing w:line="240" w:lineRule="auto"/>
        <w:ind w:firstLine="567"/>
      </w:pPr>
      <w:r w:rsidRPr="00D6312B">
        <w:t>В исследованиях Боряковой Н.Ю., Лубовского В.И., Слепович Е.С., Соботович Е.Ф., Тригер Р.Д., Яссман Л.Ф и др. отмечается неоднородность показателей психоречевого развития обучающихся  с ЗПР, что обусловлено недостаточностью их мыслительной деятельности, низким уровнем сформированности познавательной саморегуляции речевого компонента, проявляющейся в бедности лексического словаря и неумении младшими школьниками с ЗПР последовательно, точно, грамматически правильно и образно выражать свои мысли.</w:t>
      </w:r>
    </w:p>
    <w:p w14:paraId="3F66EE99" w14:textId="713D8F25" w:rsidR="00F85580" w:rsidRPr="00D6312B" w:rsidRDefault="00F85580" w:rsidP="00D6312B">
      <w:pPr>
        <w:pStyle w:val="a9"/>
        <w:spacing w:line="240" w:lineRule="auto"/>
        <w:ind w:firstLine="567"/>
      </w:pPr>
      <w:r w:rsidRPr="00D6312B">
        <w:t>Одним из действенных вариантов психолого-педагогического сопровождения младших школьников с ЗПР, как отмечают исследователи, в инклюзивном образовании является продуктивное взаимодействие специалистов общего и специального (коррекционного) образования, направленного на индивидуализацию образовательных маршрутов детей с ЗПР в условиях как интегрированного, так и инклюзивного образования</w:t>
      </w:r>
      <w:r w:rsidR="000057AA" w:rsidRPr="000057AA">
        <w:t xml:space="preserve"> [2]</w:t>
      </w:r>
      <w:r w:rsidRPr="00D6312B">
        <w:t xml:space="preserve">.   </w:t>
      </w:r>
    </w:p>
    <w:p w14:paraId="6ADC4643" w14:textId="41C49866" w:rsidR="00F85580" w:rsidRPr="00D6312B" w:rsidRDefault="00F85580" w:rsidP="00D6312B">
      <w:pPr>
        <w:pStyle w:val="a9"/>
        <w:spacing w:line="240" w:lineRule="auto"/>
        <w:ind w:firstLine="567"/>
      </w:pPr>
      <w:r w:rsidRPr="00D6312B">
        <w:t>Таким образом, в  ФГОС НОО обучающихся с ОВЗ актуализирована необходимость психоречевого развития младших школьников через решение таких задач как: развитие диалогической и монологической устной и письменной речи, овладение грамотой, основными речевыми формами и правилами их применения, развитие способности к словесному самовыражению на уровне, соответствующем возрасту и развитию ребёнка</w:t>
      </w:r>
      <w:r w:rsidR="002324E5" w:rsidRPr="002324E5">
        <w:rPr>
          <w:vertAlign w:val="superscript"/>
        </w:rPr>
        <w:t>1</w:t>
      </w:r>
      <w:r w:rsidRPr="00D6312B">
        <w:t>.</w:t>
      </w:r>
    </w:p>
    <w:p w14:paraId="1F805AA6" w14:textId="2A39ED8B" w:rsidR="00F85580" w:rsidRPr="00D6312B" w:rsidRDefault="00F85580" w:rsidP="00D6312B">
      <w:pPr>
        <w:pStyle w:val="a9"/>
        <w:spacing w:line="240" w:lineRule="auto"/>
        <w:ind w:firstLine="567"/>
      </w:pPr>
      <w:r w:rsidRPr="00D6312B">
        <w:lastRenderedPageBreak/>
        <w:t>В концепции ФГОС обучающихся с ОВЗ отмечается необходимость организации помощи школьнику с особыми образовательными потребностями, в том числе с ЗПР, предполагающая особый вид деятельности, направленный на формирование его как жизненных (социальных), так и академических компетенций. Данная деятельность, согласно теории Л.С.Выготского о культурно историческом развитии высших психических функций является условием «врастания в культуру» обучающегося. Согласно концепции ФГОС  НОО обучающихся с ОВЗ, развитие жизненных компетенций в образовательном процессе является одним из главных, базовых элементов</w:t>
      </w:r>
      <w:r w:rsidR="000057AA" w:rsidRPr="000057AA">
        <w:rPr>
          <w:vertAlign w:val="superscript"/>
        </w:rPr>
        <w:t xml:space="preserve"> </w:t>
      </w:r>
      <w:r w:rsidR="000057AA" w:rsidRPr="000057AA">
        <w:t>[3]</w:t>
      </w:r>
      <w:r w:rsidRPr="00D6312B">
        <w:t>. Следовательно, деятельность, которая будет сконцентрирована на формировании у школьников с ЗПР жизненных и академических компетенций, должна быть реализована в содержании образования и наполнять весь учебно-воспитательный процесс, не исключая и внеурочной деятельности. Обучение младшего школьника с ЗПР  языку, отбор речевого материала должны соответствовать их интересам повседневной деятельности, впечатлениям от окружающей их жизни</w:t>
      </w:r>
    </w:p>
    <w:p w14:paraId="1A2251C6" w14:textId="16424FAC" w:rsidR="00F85580" w:rsidRPr="00D6312B" w:rsidRDefault="00F85580" w:rsidP="00D6312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12B">
        <w:rPr>
          <w:rFonts w:ascii="Times New Roman" w:hAnsi="Times New Roman" w:cs="Times New Roman"/>
          <w:sz w:val="28"/>
          <w:szCs w:val="28"/>
        </w:rPr>
        <w:t xml:space="preserve">Соответственно, чтобы  общение обучающихся с ЗПР было продуктивным в формате формирования и развития их речевой культуры требуется создание специальных условий, направленных на удовлетворение особых образовательных потребностей младших школьников с ЗПР: </w:t>
      </w: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поведения, максимальное расширение социальных контактов относится общим образовательным потребностям школьников с ЗПР</w:t>
      </w:r>
      <w:r w:rsidR="000057AA" w:rsidRPr="000057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[4]</w:t>
      </w: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1A7C6A3" w14:textId="77777777" w:rsidR="00F85580" w:rsidRPr="00D6312B" w:rsidRDefault="00F85580" w:rsidP="00D6312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</w:rPr>
        <w:t>В последние годы вопросы обучения детей с ЗПР в большей степени, чем когда-либо, рассматриваются с позиций обучения практическим умениям, формирования у таких учащихся жизненной компетенции, позволяющей адаптироваться им в обществе.</w:t>
      </w:r>
      <w:r w:rsidRPr="00D63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C7C2D6A" w14:textId="4C07DF9E" w:rsidR="00F85580" w:rsidRPr="00D6312B" w:rsidRDefault="00F85580" w:rsidP="00D6312B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Результаты исследований психологов, педагогов, лингвистов (Т.А. Ладыженская, А.А. Леонтьев, М.Р. Львов, М.С. Соловейчик, Ф.А. Сохин, Е.И. Тихеева, О.С. Ушакова, В.И. Яшина и др.) показали, что ведущим направлением совершенствования процесса обучения речи выступает коммуникативный подход, в ходе которого формируются умения, необходимые школьнику в его жизненной речевой практик</w:t>
      </w:r>
      <w:r w:rsidR="000057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</w:t>
      </w:r>
      <w:r w:rsidR="000057AA" w:rsidRPr="000057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[</w:t>
      </w:r>
      <w:r w:rsidR="000057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5</w:t>
      </w:r>
      <w:bookmarkStart w:id="5" w:name="_GoBack"/>
      <w:bookmarkEnd w:id="5"/>
      <w:r w:rsidR="000057AA" w:rsidRPr="000057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]</w:t>
      </w:r>
      <w:r w:rsidRPr="00D63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14:paraId="12E6F8F4" w14:textId="77777777" w:rsidR="00F85580" w:rsidRPr="00D6312B" w:rsidRDefault="00F85580" w:rsidP="00D6312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результате изучения трудов вышеперечисленных педагогов, психологов, лингвистов, логопедов на первый план выдвигается следующая педагогическая идея работы: личностное развитие, полноценная социализация младшего школьника с ОВЗ невозможны без целенаправленного формирования его речевой культуры. Средством формирования речевой культуры таких учащихся должно стать, как мы считаем, развитие лингвистической, коммуникативной и социокультурной </w:t>
      </w: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компетенции. Формирование речевой культуры младшего школьника с ОВЗ проводится всегда в двух направлениях: на уроке и во внеурочной деятельности. Цель совместной работы специалистов в данном контексте направлена на формирование и развитие у обучающихся лингвориторических компетенцией, а именно: </w:t>
      </w: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-восполнение пробелов в развитие звуковой стороны речи;</w:t>
      </w:r>
      <w:r w:rsidRPr="00D631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-восполнение пробелов в развитие лексического запаса и</w:t>
      </w:r>
      <w:r w:rsidRPr="00D631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грамматического строя речи; формирование связной речи.</w:t>
      </w:r>
    </w:p>
    <w:p w14:paraId="41E95A05" w14:textId="24EE387D" w:rsidR="00F85580" w:rsidRPr="00D6312B" w:rsidRDefault="00F85580" w:rsidP="00D6312B">
      <w:pPr>
        <w:pStyle w:val="a7"/>
        <w:ind w:firstLine="567"/>
        <w:jc w:val="both"/>
        <w:rPr>
          <w:rStyle w:val="aa"/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/>
          <w:lang w:eastAsia="ru-RU"/>
        </w:rPr>
      </w:pP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Результативный</w:t>
      </w:r>
      <w:r w:rsidRPr="00D6312B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D6312B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подход предполагает такое содружество в работе логопеда и</w:t>
      </w:r>
      <w:r w:rsidRPr="00D6312B">
        <w:rPr>
          <w:rStyle w:val="aa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D6312B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учителя начальных классов, при котором </w:t>
      </w:r>
      <w:r w:rsidR="00CB2143" w:rsidRPr="00D6312B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работа учителя</w:t>
      </w:r>
      <w:r w:rsidRPr="00D6312B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становится</w:t>
      </w:r>
      <w:r w:rsidRPr="00D6312B">
        <w:rPr>
          <w:rStyle w:val="aa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D6312B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дефектологически более квалифицированной, а </w:t>
      </w:r>
      <w:r w:rsidR="00CB2143" w:rsidRPr="00D6312B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осваиваемые им</w:t>
      </w:r>
      <w:r w:rsidRPr="00D6312B">
        <w:rPr>
          <w:rStyle w:val="aa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D6312B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логопедические приемы облегчают прохождение программного материала.</w:t>
      </w:r>
    </w:p>
    <w:p w14:paraId="302F4031" w14:textId="45676080" w:rsidR="00F85580" w:rsidRPr="00D6312B" w:rsidRDefault="00F85580" w:rsidP="00D6312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12B">
        <w:rPr>
          <w:rFonts w:ascii="Times New Roman" w:hAnsi="Times New Roman" w:cs="Times New Roman"/>
          <w:sz w:val="28"/>
          <w:szCs w:val="28"/>
          <w:lang w:eastAsia="ru-RU"/>
        </w:rPr>
        <w:t xml:space="preserve">Последовательность упражнений, используемая </w:t>
      </w:r>
      <w:r w:rsidRPr="00D6312B">
        <w:rPr>
          <w:rFonts w:ascii="Times New Roman" w:hAnsi="Times New Roman" w:cs="Times New Roman"/>
          <w:sz w:val="28"/>
          <w:szCs w:val="28"/>
        </w:rPr>
        <w:t xml:space="preserve">учителем-логопедом, педагогом-психологом, учителем начальных классов, совместно работающих над решением одной из основных задач – выработке эффективного </w:t>
      </w:r>
      <w:r w:rsidR="00196356" w:rsidRPr="00D6312B">
        <w:rPr>
          <w:rFonts w:ascii="Times New Roman" w:hAnsi="Times New Roman" w:cs="Times New Roman"/>
          <w:sz w:val="28"/>
          <w:szCs w:val="28"/>
        </w:rPr>
        <w:t>подхода по</w:t>
      </w:r>
      <w:r w:rsidRPr="00D6312B">
        <w:rPr>
          <w:rFonts w:ascii="Times New Roman" w:hAnsi="Times New Roman" w:cs="Times New Roman"/>
          <w:sz w:val="28"/>
          <w:szCs w:val="28"/>
        </w:rPr>
        <w:t xml:space="preserve"> развитию речевой культуры</w:t>
      </w:r>
      <w:r w:rsidRPr="00D6312B">
        <w:rPr>
          <w:rFonts w:ascii="Times New Roman" w:hAnsi="Times New Roman" w:cs="Times New Roman"/>
          <w:sz w:val="28"/>
          <w:szCs w:val="28"/>
          <w:lang w:eastAsia="ru-RU"/>
        </w:rPr>
        <w:t xml:space="preserve"> младших школьников с ОВЗ, даёт им возможность формировать у такого учащегося ряд мыслительных операций над словом, развивать внимательное отношение к речи.</w:t>
      </w:r>
    </w:p>
    <w:p w14:paraId="1FBE717E" w14:textId="77777777" w:rsidR="00F85580" w:rsidRPr="00D6312B" w:rsidRDefault="00F85580" w:rsidP="00D6312B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3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Разнообразные игровые ситуации, совместно созданные педагогами объединенные тематическим сюжетом, побуждают обучающегося к речевому общению.</w:t>
      </w:r>
    </w:p>
    <w:p w14:paraId="6814B282" w14:textId="77777777" w:rsidR="00F85580" w:rsidRPr="00D6312B" w:rsidRDefault="00F85580" w:rsidP="00D6312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преодоления снижения речевой активности педагогами используются</w:t>
      </w:r>
      <w:r w:rsidRPr="00D631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двигательные упражнения, сопряженные с речью (игры с мячом, лентами,</w:t>
      </w:r>
      <w:r w:rsidRPr="00D631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отстукивание ритма, движения, сопровождаемые речью). Организуя работу в</w:t>
      </w:r>
      <w:r w:rsidRPr="00D631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этом направлении, можно выделить те общие задачи, которые стоят перед</w:t>
      </w:r>
      <w:r w:rsidRPr="00D631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учителем начальной школы и логопедом, - это развитие</w:t>
      </w:r>
      <w:r w:rsidRPr="00D631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координации движений, способность запомнить последовательность</w:t>
      </w:r>
      <w:r w:rsidRPr="00D631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двигательных операций, внимание к своим движениям и действиям других,</w:t>
      </w:r>
      <w:r w:rsidRPr="00D631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умение выполнять движения по словесной инструкции, анализ движения по</w:t>
      </w:r>
      <w:r w:rsidRPr="00D631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качеству его выполнения, развитие речевых умений и навыков. Эти задачи</w:t>
      </w:r>
      <w:r w:rsidRPr="00D631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разрешимы при условии совместных усилий всех педагогов начального звена</w:t>
      </w:r>
      <w:r w:rsidRPr="00D631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логопеда. </w:t>
      </w:r>
    </w:p>
    <w:p w14:paraId="7D1106DB" w14:textId="273F000C" w:rsidR="00F85580" w:rsidRPr="00D6312B" w:rsidRDefault="00F85580" w:rsidP="00D6312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Следует отметить, что моделирование речевых ситуаций педагогами является необходимым условием,</w:t>
      </w:r>
      <w:r w:rsidRPr="00D631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обеспечивающим практическую направленность обучения школьников с ЗПР. В процессе</w:t>
      </w:r>
      <w:r w:rsidRPr="00D631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восприятия и порождения речевых актов учащиеся «выходят» за рамки</w:t>
      </w:r>
      <w:r w:rsidRPr="00D631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собственно учебной (искусственной) ситуации, так как на первый план</w:t>
      </w:r>
      <w:r w:rsidRPr="00D631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выдвигается задача, связанная с удовлетворением личностно-значимых</w:t>
      </w:r>
      <w:r w:rsidRPr="00D631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потребностей слушающего и говорящего (получить необходимую</w:t>
      </w:r>
      <w:r w:rsidRPr="00D631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информацию, передать информацию о предмете или объекте, обменяться</w:t>
      </w:r>
      <w:r w:rsidRPr="00D631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впечатлениями и т.д.), которые обусловлены в целом ситуацией общения.</w:t>
      </w:r>
    </w:p>
    <w:p w14:paraId="36F18B73" w14:textId="181F06F4" w:rsidR="00196356" w:rsidRPr="00D6312B" w:rsidRDefault="00196356" w:rsidP="00D6312B">
      <w:pPr>
        <w:pStyle w:val="a9"/>
        <w:spacing w:line="240" w:lineRule="auto"/>
        <w:ind w:firstLine="567"/>
      </w:pPr>
      <w:r w:rsidRPr="00D6312B">
        <w:lastRenderedPageBreak/>
        <w:t>Наблюдая да обучающимся с ЗПР в процессе его инклюзивного образования, мы достаточно чётко отмечаем позитивные изменения, состояния его речевой культуры, которые отражаются в его как учебном, так и внеучебном речевом поведении. При этом любое изменение речевого поведения является важным свидетельством эффективности коррекционно-развивающего процесса и уточняет информацию о структуре речевого поведения.</w:t>
      </w:r>
    </w:p>
    <w:p w14:paraId="1140F367" w14:textId="38DEF804" w:rsidR="00F85580" w:rsidRDefault="00F85580" w:rsidP="00D6312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Взаимодействие между педагогами, направленное на формирование и развитие речевой культуры младших школьников с ЗПР в условиях инклюзивного образования, осуществляется в таких формах</w:t>
      </w:r>
      <w:r w:rsidRPr="00D631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работы, как индивидуальные, фронтальные и групповые занятия, взаимопосещения уроков,</w:t>
      </w:r>
      <w:r w:rsidRPr="00D631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1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совместные беседы по организации процесса и подведению итогов коррекционно-развивающей работы, где особая роль принадлежит определению перспектив дальнейшей индивидуализации образовательных маршрутов обучающихся.</w:t>
      </w:r>
    </w:p>
    <w:p w14:paraId="3866C2BD" w14:textId="77777777" w:rsidR="003835EA" w:rsidRPr="002F1BBA" w:rsidRDefault="003835EA" w:rsidP="003835EA">
      <w:pPr>
        <w:pStyle w:val="a9"/>
        <w:spacing w:line="240" w:lineRule="auto"/>
      </w:pPr>
      <w:r w:rsidRPr="002F1BBA">
        <w:t xml:space="preserve">Исходя из вышеизложенного, следует сделать вывод о важности комплексного взаимодействия всех участников образовательных отношений при сопровождении школьников с ЗПР в условиях инклюзивного и интегрированного образования. На наш взгляд, данный подход окажет положительный эффект в решении вопросов индивидуализации образовательных маршрутов младших школьников с ЗПР в условиях реализации ФГОС НОО обучающихся с ОВЗ. </w:t>
      </w:r>
    </w:p>
    <w:p w14:paraId="5CDD7F3A" w14:textId="77777777" w:rsidR="003835EA" w:rsidRPr="00D6312B" w:rsidRDefault="003835EA" w:rsidP="00D6312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C66301" w14:textId="77777777" w:rsidR="00F85580" w:rsidRPr="00D6312B" w:rsidRDefault="00F85580" w:rsidP="00D6312B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CD0D3C2" w14:textId="77777777" w:rsidR="00F85580" w:rsidRPr="00D6312B" w:rsidRDefault="00F85580" w:rsidP="00D6312B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31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Литература</w:t>
      </w:r>
    </w:p>
    <w:p w14:paraId="2258B4BC" w14:textId="77777777" w:rsidR="00F85580" w:rsidRPr="00D6312B" w:rsidRDefault="00F85580" w:rsidP="00D6312B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01A627E" w14:textId="6B4B1958" w:rsidR="00F85580" w:rsidRPr="00D6312B" w:rsidRDefault="0039012E" w:rsidP="00D6312B">
      <w:pPr>
        <w:pStyle w:val="a7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ФГОС </w:t>
      </w:r>
      <w:r w:rsidR="00F85580" w:rsidRPr="00D6312B">
        <w:rPr>
          <w:rFonts w:ascii="Times New Roman" w:hAnsi="Times New Roman" w:cs="Times New Roman"/>
          <w:sz w:val="28"/>
          <w:szCs w:val="28"/>
        </w:rPr>
        <w:t>начального общего образования обучающихся с ОВЗ</w:t>
      </w:r>
      <w:r w:rsidR="000421AD">
        <w:rPr>
          <w:rFonts w:ascii="Times New Roman" w:hAnsi="Times New Roman" w:cs="Times New Roman"/>
          <w:sz w:val="28"/>
          <w:szCs w:val="28"/>
        </w:rPr>
        <w:t xml:space="preserve"> </w:t>
      </w:r>
      <w:r w:rsidR="00F85580" w:rsidRPr="00D6312B">
        <w:rPr>
          <w:rFonts w:ascii="Times New Roman" w:hAnsi="Times New Roman" w:cs="Times New Roman"/>
          <w:sz w:val="28"/>
          <w:szCs w:val="28"/>
        </w:rPr>
        <w:t>/ М-во образования и науки Рос. Федерации. – М.: Просвещение</w:t>
      </w:r>
      <w:r w:rsidR="000421AD">
        <w:rPr>
          <w:rFonts w:ascii="Times New Roman" w:hAnsi="Times New Roman" w:cs="Times New Roman"/>
          <w:sz w:val="28"/>
          <w:szCs w:val="28"/>
        </w:rPr>
        <w:t xml:space="preserve">. - </w:t>
      </w:r>
      <w:r w:rsidR="00F85580" w:rsidRPr="00D6312B">
        <w:rPr>
          <w:rFonts w:ascii="Times New Roman" w:hAnsi="Times New Roman" w:cs="Times New Roman"/>
          <w:sz w:val="28"/>
          <w:szCs w:val="28"/>
        </w:rPr>
        <w:t xml:space="preserve"> 2017.</w:t>
      </w:r>
      <w:r w:rsidR="000421AD">
        <w:rPr>
          <w:rFonts w:ascii="Times New Roman" w:hAnsi="Times New Roman" w:cs="Times New Roman"/>
          <w:sz w:val="28"/>
          <w:szCs w:val="28"/>
        </w:rPr>
        <w:t xml:space="preserve"> –</w:t>
      </w:r>
      <w:r w:rsidR="00F85580" w:rsidRPr="00D6312B">
        <w:rPr>
          <w:rFonts w:ascii="Times New Roman" w:hAnsi="Times New Roman" w:cs="Times New Roman"/>
          <w:sz w:val="28"/>
          <w:szCs w:val="28"/>
        </w:rPr>
        <w:t xml:space="preserve"> 404</w:t>
      </w:r>
      <w:r w:rsidR="000421AD">
        <w:rPr>
          <w:rFonts w:ascii="Times New Roman" w:hAnsi="Times New Roman" w:cs="Times New Roman"/>
          <w:sz w:val="28"/>
          <w:szCs w:val="28"/>
        </w:rPr>
        <w:t xml:space="preserve"> </w:t>
      </w:r>
      <w:r w:rsidR="00F85580" w:rsidRPr="00D6312B">
        <w:rPr>
          <w:rFonts w:ascii="Times New Roman" w:hAnsi="Times New Roman" w:cs="Times New Roman"/>
          <w:sz w:val="28"/>
          <w:szCs w:val="28"/>
        </w:rPr>
        <w:t xml:space="preserve">с. – </w:t>
      </w:r>
      <w:r w:rsidR="00F85580" w:rsidRPr="00D6312B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F85580" w:rsidRPr="00D6312B">
        <w:rPr>
          <w:rFonts w:ascii="Times New Roman" w:hAnsi="Times New Roman" w:cs="Times New Roman"/>
          <w:sz w:val="28"/>
          <w:szCs w:val="28"/>
        </w:rPr>
        <w:t xml:space="preserve"> 978-5-09-047467-2.</w:t>
      </w:r>
    </w:p>
    <w:p w14:paraId="4F415F94" w14:textId="208E7D8F" w:rsidR="00F85580" w:rsidRPr="00D6312B" w:rsidRDefault="00F85580" w:rsidP="00D6312B">
      <w:pPr>
        <w:pStyle w:val="a5"/>
        <w:widowControl/>
        <w:numPr>
          <w:ilvl w:val="0"/>
          <w:numId w:val="1"/>
        </w:numPr>
        <w:suppressAutoHyphens w:val="0"/>
        <w:spacing w:after="200"/>
        <w:ind w:firstLine="567"/>
        <w:contextualSpacing/>
        <w:jc w:val="both"/>
        <w:rPr>
          <w:sz w:val="28"/>
          <w:szCs w:val="28"/>
        </w:rPr>
      </w:pPr>
      <w:r w:rsidRPr="00D6312B">
        <w:rPr>
          <w:sz w:val="28"/>
          <w:szCs w:val="28"/>
        </w:rPr>
        <w:t>Вильшанская</w:t>
      </w:r>
      <w:r w:rsidR="000421AD">
        <w:rPr>
          <w:sz w:val="28"/>
          <w:szCs w:val="28"/>
        </w:rPr>
        <w:t>, А.</w:t>
      </w:r>
      <w:r w:rsidR="008A058E">
        <w:rPr>
          <w:sz w:val="28"/>
          <w:szCs w:val="28"/>
        </w:rPr>
        <w:t xml:space="preserve"> </w:t>
      </w:r>
      <w:r w:rsidR="000421AD">
        <w:rPr>
          <w:sz w:val="28"/>
          <w:szCs w:val="28"/>
        </w:rPr>
        <w:t>Д.</w:t>
      </w:r>
      <w:r w:rsidRPr="00D6312B">
        <w:rPr>
          <w:sz w:val="28"/>
          <w:szCs w:val="28"/>
        </w:rPr>
        <w:t xml:space="preserve"> Психолого-медико-педагогический консилиум в школе: взаимодействие специалистов в решении проблем ребенка</w:t>
      </w:r>
      <w:r w:rsidR="000421AD" w:rsidRPr="000421AD">
        <w:rPr>
          <w:sz w:val="28"/>
          <w:szCs w:val="28"/>
        </w:rPr>
        <w:t xml:space="preserve"> [</w:t>
      </w:r>
      <w:r w:rsidR="000421AD">
        <w:rPr>
          <w:sz w:val="28"/>
          <w:szCs w:val="28"/>
        </w:rPr>
        <w:t>Текст</w:t>
      </w:r>
      <w:r w:rsidR="000421AD" w:rsidRPr="000421AD">
        <w:rPr>
          <w:sz w:val="28"/>
          <w:szCs w:val="28"/>
        </w:rPr>
        <w:t>]</w:t>
      </w:r>
      <w:r w:rsidRPr="00D6312B">
        <w:rPr>
          <w:sz w:val="28"/>
          <w:szCs w:val="28"/>
        </w:rPr>
        <w:t xml:space="preserve"> / А. Д. Вильшанская</w:t>
      </w:r>
      <w:r w:rsidR="000421AD">
        <w:rPr>
          <w:sz w:val="28"/>
          <w:szCs w:val="28"/>
        </w:rPr>
        <w:t>, М.</w:t>
      </w:r>
      <w:r w:rsidR="008A058E">
        <w:rPr>
          <w:sz w:val="28"/>
          <w:szCs w:val="28"/>
        </w:rPr>
        <w:t xml:space="preserve"> </w:t>
      </w:r>
      <w:r w:rsidR="000421AD">
        <w:rPr>
          <w:sz w:val="28"/>
          <w:szCs w:val="28"/>
        </w:rPr>
        <w:t xml:space="preserve">И. </w:t>
      </w:r>
      <w:r w:rsidR="000421AD" w:rsidRPr="00D6312B">
        <w:rPr>
          <w:sz w:val="28"/>
          <w:szCs w:val="28"/>
        </w:rPr>
        <w:t xml:space="preserve">Прилуцкая, </w:t>
      </w:r>
      <w:r w:rsidR="000421AD">
        <w:rPr>
          <w:sz w:val="28"/>
          <w:szCs w:val="28"/>
        </w:rPr>
        <w:t>Е.</w:t>
      </w:r>
      <w:r w:rsidR="008A058E">
        <w:rPr>
          <w:sz w:val="28"/>
          <w:szCs w:val="28"/>
        </w:rPr>
        <w:t xml:space="preserve"> </w:t>
      </w:r>
      <w:r w:rsidR="000421AD">
        <w:rPr>
          <w:sz w:val="28"/>
          <w:szCs w:val="28"/>
        </w:rPr>
        <w:t xml:space="preserve">М </w:t>
      </w:r>
      <w:r w:rsidR="000421AD" w:rsidRPr="00D6312B">
        <w:rPr>
          <w:sz w:val="28"/>
          <w:szCs w:val="28"/>
        </w:rPr>
        <w:t>Протченко Е.М</w:t>
      </w:r>
      <w:r w:rsidRPr="00D6312B">
        <w:rPr>
          <w:sz w:val="28"/>
          <w:szCs w:val="28"/>
        </w:rPr>
        <w:t>.</w:t>
      </w:r>
      <w:r w:rsidR="0029318D">
        <w:rPr>
          <w:sz w:val="28"/>
          <w:szCs w:val="28"/>
        </w:rPr>
        <w:t xml:space="preserve"> </w:t>
      </w:r>
      <w:r w:rsidRPr="00D6312B">
        <w:rPr>
          <w:sz w:val="28"/>
          <w:szCs w:val="28"/>
        </w:rPr>
        <w:t>–</w:t>
      </w:r>
      <w:r w:rsidR="0029318D">
        <w:rPr>
          <w:sz w:val="28"/>
          <w:szCs w:val="28"/>
        </w:rPr>
        <w:t xml:space="preserve"> </w:t>
      </w:r>
      <w:r w:rsidRPr="00D6312B">
        <w:rPr>
          <w:sz w:val="28"/>
          <w:szCs w:val="28"/>
        </w:rPr>
        <w:t>М.: Генезис, 2012.</w:t>
      </w:r>
      <w:r w:rsidR="0029318D">
        <w:rPr>
          <w:sz w:val="28"/>
          <w:szCs w:val="28"/>
        </w:rPr>
        <w:t xml:space="preserve"> </w:t>
      </w:r>
      <w:r w:rsidRPr="00D6312B">
        <w:rPr>
          <w:sz w:val="28"/>
          <w:szCs w:val="28"/>
        </w:rPr>
        <w:t>– 256 с.</w:t>
      </w:r>
      <w:r w:rsidR="0029318D">
        <w:rPr>
          <w:sz w:val="28"/>
          <w:szCs w:val="28"/>
        </w:rPr>
        <w:t xml:space="preserve"> </w:t>
      </w:r>
    </w:p>
    <w:p w14:paraId="19FC8882" w14:textId="0B936ECF" w:rsidR="00F85580" w:rsidRPr="00D6312B" w:rsidRDefault="00F85580" w:rsidP="00D6312B">
      <w:pPr>
        <w:pStyle w:val="a5"/>
        <w:widowControl/>
        <w:numPr>
          <w:ilvl w:val="0"/>
          <w:numId w:val="1"/>
        </w:numPr>
        <w:suppressAutoHyphens w:val="0"/>
        <w:spacing w:after="200"/>
        <w:ind w:firstLine="567"/>
        <w:contextualSpacing/>
        <w:jc w:val="both"/>
        <w:rPr>
          <w:sz w:val="28"/>
          <w:szCs w:val="28"/>
        </w:rPr>
      </w:pPr>
      <w:r w:rsidRPr="00D6312B">
        <w:rPr>
          <w:sz w:val="28"/>
          <w:szCs w:val="28"/>
        </w:rPr>
        <w:t>Кузьмичева</w:t>
      </w:r>
      <w:r w:rsidR="0029318D">
        <w:rPr>
          <w:sz w:val="28"/>
          <w:szCs w:val="28"/>
        </w:rPr>
        <w:t>,</w:t>
      </w:r>
      <w:r w:rsidRPr="00D6312B">
        <w:rPr>
          <w:sz w:val="28"/>
          <w:szCs w:val="28"/>
        </w:rPr>
        <w:t xml:space="preserve"> Т.</w:t>
      </w:r>
      <w:r w:rsidR="008A058E">
        <w:rPr>
          <w:sz w:val="28"/>
          <w:szCs w:val="28"/>
        </w:rPr>
        <w:t xml:space="preserve"> </w:t>
      </w:r>
      <w:r w:rsidRPr="00D6312B">
        <w:rPr>
          <w:sz w:val="28"/>
          <w:szCs w:val="28"/>
        </w:rPr>
        <w:t>В. К вопросу формирования профессиональной компетентности бакалавров педагогики для работы с младшими школьниками с ЗПР в условиях инклюзивного образования</w:t>
      </w:r>
      <w:r w:rsidR="00631F8B">
        <w:rPr>
          <w:sz w:val="28"/>
          <w:szCs w:val="28"/>
        </w:rPr>
        <w:t xml:space="preserve"> </w:t>
      </w:r>
      <w:r w:rsidRPr="00D6312B">
        <w:rPr>
          <w:sz w:val="28"/>
          <w:szCs w:val="28"/>
        </w:rPr>
        <w:t>/ Т.</w:t>
      </w:r>
      <w:r w:rsidR="008A058E">
        <w:rPr>
          <w:sz w:val="28"/>
          <w:szCs w:val="28"/>
        </w:rPr>
        <w:t xml:space="preserve"> </w:t>
      </w:r>
      <w:r w:rsidRPr="00D6312B">
        <w:rPr>
          <w:sz w:val="28"/>
          <w:szCs w:val="28"/>
        </w:rPr>
        <w:t>В. Кузьмичева</w:t>
      </w:r>
      <w:r w:rsidR="00631F8B">
        <w:rPr>
          <w:sz w:val="28"/>
          <w:szCs w:val="28"/>
        </w:rPr>
        <w:t xml:space="preserve"> </w:t>
      </w:r>
      <w:r w:rsidRPr="00D6312B">
        <w:rPr>
          <w:sz w:val="28"/>
          <w:szCs w:val="28"/>
        </w:rPr>
        <w:t>//</w:t>
      </w:r>
      <w:r w:rsidR="00631F8B">
        <w:rPr>
          <w:sz w:val="28"/>
          <w:szCs w:val="28"/>
        </w:rPr>
        <w:t xml:space="preserve"> </w:t>
      </w:r>
      <w:r w:rsidRPr="00D6312B">
        <w:rPr>
          <w:sz w:val="28"/>
          <w:szCs w:val="28"/>
        </w:rPr>
        <w:t>Оказание специальной помощи лицам с особыми образовательными потребностями</w:t>
      </w:r>
      <w:r w:rsidR="00631F8B">
        <w:rPr>
          <w:sz w:val="28"/>
          <w:szCs w:val="28"/>
        </w:rPr>
        <w:t>: м</w:t>
      </w:r>
      <w:r w:rsidRPr="00D6312B">
        <w:rPr>
          <w:sz w:val="28"/>
          <w:szCs w:val="28"/>
        </w:rPr>
        <w:t xml:space="preserve">атериалы </w:t>
      </w:r>
      <w:r w:rsidR="00631F8B">
        <w:rPr>
          <w:sz w:val="28"/>
          <w:szCs w:val="28"/>
        </w:rPr>
        <w:t>м</w:t>
      </w:r>
      <w:r w:rsidRPr="00D6312B">
        <w:rPr>
          <w:sz w:val="28"/>
          <w:szCs w:val="28"/>
        </w:rPr>
        <w:t>еждународной виртуальной научно-практической конференции.</w:t>
      </w:r>
      <w:r w:rsidR="00631F8B">
        <w:rPr>
          <w:sz w:val="28"/>
          <w:szCs w:val="28"/>
        </w:rPr>
        <w:t xml:space="preserve"> – Мурманск: Изд-во МАГУ, </w:t>
      </w:r>
      <w:r w:rsidRPr="00D6312B">
        <w:rPr>
          <w:sz w:val="28"/>
          <w:szCs w:val="28"/>
        </w:rPr>
        <w:t>2016. – С. 128-132.</w:t>
      </w:r>
    </w:p>
    <w:p w14:paraId="080DB19B" w14:textId="2A0550F7" w:rsidR="00F85580" w:rsidRPr="00D6312B" w:rsidRDefault="00F85580" w:rsidP="00D6312B">
      <w:pPr>
        <w:pStyle w:val="a5"/>
        <w:widowControl/>
        <w:numPr>
          <w:ilvl w:val="0"/>
          <w:numId w:val="1"/>
        </w:numPr>
        <w:suppressAutoHyphens w:val="0"/>
        <w:spacing w:after="200"/>
        <w:ind w:firstLine="567"/>
        <w:contextualSpacing/>
        <w:jc w:val="both"/>
        <w:rPr>
          <w:sz w:val="28"/>
          <w:szCs w:val="28"/>
        </w:rPr>
      </w:pPr>
      <w:r w:rsidRPr="00D6312B">
        <w:rPr>
          <w:sz w:val="28"/>
          <w:szCs w:val="28"/>
        </w:rPr>
        <w:t xml:space="preserve"> Кузьмичёва</w:t>
      </w:r>
      <w:r w:rsidR="00631F8B">
        <w:rPr>
          <w:sz w:val="28"/>
          <w:szCs w:val="28"/>
        </w:rPr>
        <w:t>,</w:t>
      </w:r>
      <w:r w:rsidRPr="00D6312B">
        <w:rPr>
          <w:sz w:val="28"/>
          <w:szCs w:val="28"/>
        </w:rPr>
        <w:t xml:space="preserve"> Т.</w:t>
      </w:r>
      <w:r w:rsidR="00631F8B">
        <w:rPr>
          <w:sz w:val="28"/>
          <w:szCs w:val="28"/>
        </w:rPr>
        <w:t xml:space="preserve"> </w:t>
      </w:r>
      <w:r w:rsidRPr="00D6312B">
        <w:rPr>
          <w:sz w:val="28"/>
          <w:szCs w:val="28"/>
        </w:rPr>
        <w:t>В. Инклюзивное образование в Баренцевом Евро-Арктическом регионе</w:t>
      </w:r>
      <w:r w:rsidR="00E53AFC">
        <w:rPr>
          <w:sz w:val="28"/>
          <w:szCs w:val="28"/>
        </w:rPr>
        <w:t xml:space="preserve"> </w:t>
      </w:r>
      <w:r w:rsidRPr="00D6312B">
        <w:rPr>
          <w:sz w:val="28"/>
          <w:szCs w:val="28"/>
        </w:rPr>
        <w:t>/</w:t>
      </w:r>
      <w:r w:rsidR="00E53AFC">
        <w:rPr>
          <w:sz w:val="28"/>
          <w:szCs w:val="28"/>
        </w:rPr>
        <w:t xml:space="preserve"> Т. В. Кузьмичева</w:t>
      </w:r>
      <w:r w:rsidR="00E53AFC" w:rsidRPr="00E53AFC">
        <w:rPr>
          <w:sz w:val="28"/>
          <w:szCs w:val="28"/>
        </w:rPr>
        <w:t xml:space="preserve"> //</w:t>
      </w:r>
      <w:r w:rsidRPr="00D6312B">
        <w:rPr>
          <w:sz w:val="28"/>
          <w:szCs w:val="28"/>
        </w:rPr>
        <w:t xml:space="preserve"> Высшее образование в России.</w:t>
      </w:r>
      <w:r w:rsidR="00E53AFC" w:rsidRPr="00E53AFC">
        <w:rPr>
          <w:sz w:val="28"/>
          <w:szCs w:val="28"/>
        </w:rPr>
        <w:t xml:space="preserve"> - </w:t>
      </w:r>
      <w:r w:rsidRPr="00D6312B">
        <w:rPr>
          <w:sz w:val="28"/>
          <w:szCs w:val="28"/>
        </w:rPr>
        <w:t>2013.</w:t>
      </w:r>
      <w:r w:rsidR="00E53AFC" w:rsidRPr="00E53AFC">
        <w:rPr>
          <w:sz w:val="28"/>
          <w:szCs w:val="28"/>
        </w:rPr>
        <w:t xml:space="preserve"> -</w:t>
      </w:r>
      <w:r w:rsidRPr="00D6312B">
        <w:rPr>
          <w:sz w:val="28"/>
          <w:szCs w:val="28"/>
        </w:rPr>
        <w:t xml:space="preserve"> №7.</w:t>
      </w:r>
      <w:r w:rsidR="00E53AFC" w:rsidRPr="00E53AFC">
        <w:rPr>
          <w:sz w:val="28"/>
          <w:szCs w:val="28"/>
        </w:rPr>
        <w:t xml:space="preserve"> - </w:t>
      </w:r>
      <w:r w:rsidRPr="00D6312B">
        <w:rPr>
          <w:sz w:val="28"/>
          <w:szCs w:val="28"/>
        </w:rPr>
        <w:t>С. 63-6</w:t>
      </w:r>
      <w:r w:rsidR="00E53AFC" w:rsidRPr="00E53AFC">
        <w:rPr>
          <w:sz w:val="28"/>
          <w:szCs w:val="28"/>
        </w:rPr>
        <w:t>7</w:t>
      </w:r>
      <w:r w:rsidRPr="00D6312B">
        <w:rPr>
          <w:sz w:val="28"/>
          <w:szCs w:val="28"/>
        </w:rPr>
        <w:t>.</w:t>
      </w:r>
    </w:p>
    <w:p w14:paraId="1F0F2C9B" w14:textId="29EAEA95" w:rsidR="00196356" w:rsidRPr="00D6312B" w:rsidRDefault="00196356" w:rsidP="00D6312B">
      <w:pPr>
        <w:pStyle w:val="a5"/>
        <w:widowControl/>
        <w:numPr>
          <w:ilvl w:val="0"/>
          <w:numId w:val="1"/>
        </w:numPr>
        <w:suppressAutoHyphens w:val="0"/>
        <w:spacing w:after="200"/>
        <w:ind w:firstLine="567"/>
        <w:contextualSpacing/>
        <w:jc w:val="both"/>
        <w:rPr>
          <w:sz w:val="28"/>
          <w:szCs w:val="28"/>
        </w:rPr>
      </w:pPr>
      <w:r w:rsidRPr="00D6312B">
        <w:rPr>
          <w:sz w:val="28"/>
          <w:szCs w:val="28"/>
        </w:rPr>
        <w:lastRenderedPageBreak/>
        <w:t>Кузьмичева</w:t>
      </w:r>
      <w:r w:rsidR="00E53AFC">
        <w:rPr>
          <w:sz w:val="28"/>
          <w:szCs w:val="28"/>
        </w:rPr>
        <w:t>,</w:t>
      </w:r>
      <w:r w:rsidRPr="00D6312B">
        <w:rPr>
          <w:sz w:val="28"/>
          <w:szCs w:val="28"/>
        </w:rPr>
        <w:t xml:space="preserve"> Т.</w:t>
      </w:r>
      <w:r w:rsidR="00E53AFC" w:rsidRPr="00E53AFC">
        <w:rPr>
          <w:sz w:val="28"/>
          <w:szCs w:val="28"/>
        </w:rPr>
        <w:t xml:space="preserve"> </w:t>
      </w:r>
      <w:r w:rsidRPr="00D6312B">
        <w:rPr>
          <w:sz w:val="28"/>
          <w:szCs w:val="28"/>
        </w:rPr>
        <w:t>В. О состоянии начального образования детей с задержкой психического развития на территории Мурманской области</w:t>
      </w:r>
      <w:r w:rsidR="00E53AFC" w:rsidRPr="00E53AFC">
        <w:rPr>
          <w:sz w:val="28"/>
          <w:szCs w:val="28"/>
        </w:rPr>
        <w:t xml:space="preserve"> </w:t>
      </w:r>
      <w:r w:rsidR="004171F7" w:rsidRPr="00D6312B">
        <w:rPr>
          <w:sz w:val="28"/>
          <w:szCs w:val="28"/>
        </w:rPr>
        <w:t>/</w:t>
      </w:r>
      <w:r w:rsidR="00E53AFC">
        <w:rPr>
          <w:sz w:val="28"/>
          <w:szCs w:val="28"/>
        </w:rPr>
        <w:t xml:space="preserve"> Т. В. Кузьмичева </w:t>
      </w:r>
      <w:r w:rsidR="00E53AFC" w:rsidRPr="00E53AFC">
        <w:rPr>
          <w:sz w:val="28"/>
          <w:szCs w:val="28"/>
        </w:rPr>
        <w:t>/</w:t>
      </w:r>
      <w:r w:rsidR="004171F7" w:rsidRPr="00D6312B">
        <w:rPr>
          <w:sz w:val="28"/>
          <w:szCs w:val="28"/>
        </w:rPr>
        <w:t>/</w:t>
      </w:r>
      <w:r w:rsidR="00E53AFC" w:rsidRPr="00E53AFC">
        <w:rPr>
          <w:sz w:val="28"/>
          <w:szCs w:val="28"/>
        </w:rPr>
        <w:t xml:space="preserve"> </w:t>
      </w:r>
      <w:r w:rsidR="00D6312B" w:rsidRPr="00D6312B">
        <w:rPr>
          <w:sz w:val="28"/>
          <w:szCs w:val="28"/>
        </w:rPr>
        <w:t>Дефектология.</w:t>
      </w:r>
      <w:r w:rsidR="00E53AFC" w:rsidRPr="00E53AFC">
        <w:rPr>
          <w:sz w:val="28"/>
          <w:szCs w:val="28"/>
        </w:rPr>
        <w:t xml:space="preserve"> – </w:t>
      </w:r>
      <w:r w:rsidR="00D6312B" w:rsidRPr="00D6312B">
        <w:rPr>
          <w:sz w:val="28"/>
          <w:szCs w:val="28"/>
        </w:rPr>
        <w:t>2012</w:t>
      </w:r>
      <w:r w:rsidR="00E53AFC" w:rsidRPr="00E53AFC">
        <w:rPr>
          <w:sz w:val="28"/>
          <w:szCs w:val="28"/>
        </w:rPr>
        <w:t xml:space="preserve">. - </w:t>
      </w:r>
      <w:r w:rsidR="00D6312B" w:rsidRPr="00D6312B">
        <w:rPr>
          <w:sz w:val="28"/>
          <w:szCs w:val="28"/>
        </w:rPr>
        <w:t>№3.</w:t>
      </w:r>
      <w:r w:rsidR="00E53AFC" w:rsidRPr="00E53AFC">
        <w:rPr>
          <w:sz w:val="28"/>
          <w:szCs w:val="28"/>
        </w:rPr>
        <w:t xml:space="preserve"> - </w:t>
      </w:r>
      <w:r w:rsidR="00D6312B" w:rsidRPr="00D6312B">
        <w:rPr>
          <w:sz w:val="28"/>
          <w:szCs w:val="28"/>
        </w:rPr>
        <w:t>С. 19-27.</w:t>
      </w:r>
    </w:p>
    <w:p w14:paraId="2F3AD16F" w14:textId="77777777" w:rsidR="00F85580" w:rsidRPr="00D6312B" w:rsidRDefault="00F85580" w:rsidP="00D6312B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D649A7" w14:textId="77777777" w:rsidR="00D37729" w:rsidRPr="00D6312B" w:rsidRDefault="00D37729" w:rsidP="00D6312B">
      <w:pPr>
        <w:pStyle w:val="a3"/>
        <w:ind w:left="87" w:firstLine="567"/>
        <w:rPr>
          <w:snapToGrid w:val="0"/>
          <w:sz w:val="28"/>
          <w:szCs w:val="28"/>
        </w:rPr>
      </w:pPr>
    </w:p>
    <w:sectPr w:rsidR="00D37729" w:rsidRPr="00D6312B" w:rsidSect="00F85580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FD830" w14:textId="77777777" w:rsidR="006A1FF7" w:rsidRDefault="006A1FF7" w:rsidP="002324E5">
      <w:r>
        <w:separator/>
      </w:r>
    </w:p>
  </w:endnote>
  <w:endnote w:type="continuationSeparator" w:id="0">
    <w:p w14:paraId="09FDC5E4" w14:textId="77777777" w:rsidR="006A1FF7" w:rsidRDefault="006A1FF7" w:rsidP="0023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9B05C" w14:textId="77777777" w:rsidR="006A1FF7" w:rsidRDefault="006A1FF7" w:rsidP="002324E5">
      <w:r>
        <w:separator/>
      </w:r>
    </w:p>
  </w:footnote>
  <w:footnote w:type="continuationSeparator" w:id="0">
    <w:p w14:paraId="2D41A656" w14:textId="77777777" w:rsidR="006A1FF7" w:rsidRDefault="006A1FF7" w:rsidP="00232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23592"/>
    <w:multiLevelType w:val="hybridMultilevel"/>
    <w:tmpl w:val="D10AE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D4"/>
    <w:rsid w:val="000057AA"/>
    <w:rsid w:val="000421AD"/>
    <w:rsid w:val="00196356"/>
    <w:rsid w:val="002324E5"/>
    <w:rsid w:val="0029318D"/>
    <w:rsid w:val="003835EA"/>
    <w:rsid w:val="0039012E"/>
    <w:rsid w:val="004171F7"/>
    <w:rsid w:val="004C3BD4"/>
    <w:rsid w:val="00631F8B"/>
    <w:rsid w:val="006A1FF7"/>
    <w:rsid w:val="008901A0"/>
    <w:rsid w:val="008A058E"/>
    <w:rsid w:val="008B75DB"/>
    <w:rsid w:val="00BA7B64"/>
    <w:rsid w:val="00C266FC"/>
    <w:rsid w:val="00C87088"/>
    <w:rsid w:val="00CA4933"/>
    <w:rsid w:val="00CB2143"/>
    <w:rsid w:val="00D232BC"/>
    <w:rsid w:val="00D37729"/>
    <w:rsid w:val="00D6312B"/>
    <w:rsid w:val="00E53AFC"/>
    <w:rsid w:val="00F8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47C5"/>
  <w15:chartTrackingRefBased/>
  <w15:docId w15:val="{2D3B13CC-1FAB-4675-92E1-9C37C42A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37729"/>
    <w:pPr>
      <w:keepNext/>
      <w:widowControl w:val="0"/>
      <w:suppressAutoHyphens/>
      <w:snapToGrid w:val="0"/>
      <w:ind w:left="113" w:right="113"/>
      <w:jc w:val="center"/>
      <w:outlineLvl w:val="0"/>
    </w:pPr>
    <w:rPr>
      <w:rFonts w:eastAsia="Lucida Sans Unicode" w:cs="Tahoma"/>
      <w:kern w:val="1"/>
      <w:sz w:val="21"/>
      <w:szCs w:val="21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7729"/>
    <w:rPr>
      <w:rFonts w:ascii="Times New Roman" w:eastAsia="Lucida Sans Unicode" w:hAnsi="Times New Roman" w:cs="Tahoma"/>
      <w:kern w:val="1"/>
      <w:sz w:val="21"/>
      <w:szCs w:val="21"/>
      <w:u w:val="single"/>
    </w:rPr>
  </w:style>
  <w:style w:type="paragraph" w:styleId="a3">
    <w:name w:val="Body Text Indent"/>
    <w:basedOn w:val="a"/>
    <w:link w:val="a4"/>
    <w:rsid w:val="00D37729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D377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37729"/>
    <w:pPr>
      <w:widowControl w:val="0"/>
      <w:suppressAutoHyphens/>
      <w:ind w:left="708"/>
    </w:pPr>
    <w:rPr>
      <w:szCs w:val="20"/>
    </w:rPr>
  </w:style>
  <w:style w:type="paragraph" w:customStyle="1" w:styleId="11">
    <w:name w:val="Стиль1"/>
    <w:basedOn w:val="a"/>
    <w:link w:val="12"/>
    <w:qFormat/>
    <w:rsid w:val="00D37729"/>
    <w:pPr>
      <w:tabs>
        <w:tab w:val="left" w:pos="-709"/>
      </w:tabs>
      <w:ind w:right="-1" w:firstLine="709"/>
      <w:jc w:val="right"/>
    </w:pPr>
    <w:rPr>
      <w:rFonts w:eastAsia="Calibri"/>
      <w:b/>
      <w:i/>
      <w:sz w:val="28"/>
      <w:szCs w:val="28"/>
      <w:lang w:val="x-none" w:eastAsia="x-none"/>
    </w:rPr>
  </w:style>
  <w:style w:type="character" w:customStyle="1" w:styleId="12">
    <w:name w:val="Стиль1 Знак"/>
    <w:link w:val="11"/>
    <w:rsid w:val="00D37729"/>
    <w:rPr>
      <w:rFonts w:ascii="Times New Roman" w:eastAsia="Calibri" w:hAnsi="Times New Roman" w:cs="Times New Roman"/>
      <w:b/>
      <w:i/>
      <w:sz w:val="28"/>
      <w:szCs w:val="28"/>
      <w:lang w:val="x-none" w:eastAsia="x-none"/>
    </w:rPr>
  </w:style>
  <w:style w:type="character" w:styleId="a6">
    <w:name w:val="Strong"/>
    <w:uiPriority w:val="22"/>
    <w:qFormat/>
    <w:rsid w:val="00D37729"/>
    <w:rPr>
      <w:b/>
      <w:bCs/>
    </w:rPr>
  </w:style>
  <w:style w:type="paragraph" w:styleId="a7">
    <w:name w:val="No Spacing"/>
    <w:link w:val="a8"/>
    <w:uiPriority w:val="1"/>
    <w:qFormat/>
    <w:rsid w:val="00D37729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D37729"/>
  </w:style>
  <w:style w:type="paragraph" w:customStyle="1" w:styleId="a9">
    <w:name w:val="ТЕКСТ"/>
    <w:basedOn w:val="a"/>
    <w:qFormat/>
    <w:rsid w:val="00D37729"/>
    <w:pPr>
      <w:spacing w:line="360" w:lineRule="auto"/>
      <w:ind w:firstLine="709"/>
      <w:jc w:val="both"/>
    </w:pPr>
    <w:rPr>
      <w:rFonts w:eastAsiaTheme="minorEastAsia"/>
      <w:sz w:val="28"/>
      <w:szCs w:val="28"/>
      <w:lang w:eastAsia="ru-RU"/>
    </w:rPr>
  </w:style>
  <w:style w:type="character" w:styleId="aa">
    <w:name w:val="Subtle Emphasis"/>
    <w:basedOn w:val="a0"/>
    <w:uiPriority w:val="19"/>
    <w:qFormat/>
    <w:rsid w:val="00F85580"/>
    <w:rPr>
      <w:i/>
      <w:iCs/>
      <w:color w:val="808080" w:themeColor="text1" w:themeTint="7F"/>
    </w:rPr>
  </w:style>
  <w:style w:type="character" w:styleId="ab">
    <w:name w:val="Hyperlink"/>
    <w:basedOn w:val="a0"/>
    <w:uiPriority w:val="99"/>
    <w:semiHidden/>
    <w:unhideWhenUsed/>
    <w:rsid w:val="00196356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6356"/>
  </w:style>
  <w:style w:type="paragraph" w:styleId="ac">
    <w:name w:val="endnote text"/>
    <w:basedOn w:val="a"/>
    <w:link w:val="ad"/>
    <w:uiPriority w:val="99"/>
    <w:semiHidden/>
    <w:unhideWhenUsed/>
    <w:rsid w:val="002324E5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324E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endnote reference"/>
    <w:basedOn w:val="a0"/>
    <w:uiPriority w:val="99"/>
    <w:semiHidden/>
    <w:unhideWhenUsed/>
    <w:rsid w:val="002324E5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2324E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324E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otnote reference"/>
    <w:basedOn w:val="a0"/>
    <w:uiPriority w:val="99"/>
    <w:semiHidden/>
    <w:unhideWhenUsed/>
    <w:rsid w:val="00232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8339F-A460-44B2-99AA-7D5D3D2B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</cp:revision>
  <dcterms:created xsi:type="dcterms:W3CDTF">2017-12-21T20:08:00Z</dcterms:created>
  <dcterms:modified xsi:type="dcterms:W3CDTF">2019-11-27T21:18:00Z</dcterms:modified>
</cp:coreProperties>
</file>